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CE" w:rsidRPr="00814129" w:rsidRDefault="004A3DCE" w:rsidP="004A3DCE">
      <w:pPr>
        <w:ind w:left="-851" w:right="-143" w:firstLine="284"/>
        <w:jc w:val="both"/>
        <w:rPr>
          <w:b/>
          <w:sz w:val="26"/>
          <w:szCs w:val="26"/>
        </w:rPr>
      </w:pPr>
      <w:r w:rsidRPr="00814129">
        <w:rPr>
          <w:b/>
          <w:sz w:val="26"/>
          <w:szCs w:val="26"/>
        </w:rPr>
        <w:t>16.2 Проблема материи в истории философии</w:t>
      </w:r>
    </w:p>
    <w:p w:rsidR="00DC5BC9" w:rsidRPr="00814129" w:rsidRDefault="004C2A4D" w:rsidP="004A3DCE">
      <w:pPr>
        <w:ind w:left="-851" w:right="-143" w:firstLine="284"/>
        <w:jc w:val="both"/>
        <w:rPr>
          <w:sz w:val="26"/>
          <w:szCs w:val="26"/>
        </w:rPr>
      </w:pPr>
      <w:r w:rsidRPr="00814129">
        <w:rPr>
          <w:sz w:val="26"/>
          <w:szCs w:val="26"/>
        </w:rPr>
        <w:t>Т</w:t>
      </w:r>
      <w:r w:rsidR="004A3DCE" w:rsidRPr="00814129">
        <w:rPr>
          <w:sz w:val="26"/>
          <w:szCs w:val="26"/>
        </w:rPr>
        <w:t xml:space="preserve">ри основных этапа эволюции понятия материи: первый этап: материя – то, из чего состоят вещи. </w:t>
      </w:r>
      <w:r w:rsidR="00DC5BC9" w:rsidRPr="00814129">
        <w:rPr>
          <w:sz w:val="26"/>
          <w:szCs w:val="26"/>
        </w:rPr>
        <w:t>1)</w:t>
      </w:r>
      <w:r w:rsidR="004A3DCE" w:rsidRPr="00814129">
        <w:rPr>
          <w:sz w:val="26"/>
          <w:szCs w:val="26"/>
        </w:rPr>
        <w:t>Аристотель вводит термин материи. Платон материей называл апейрон</w:t>
      </w:r>
      <w:r w:rsidRPr="00814129">
        <w:rPr>
          <w:sz w:val="26"/>
          <w:szCs w:val="26"/>
        </w:rPr>
        <w:t>(философский эквивалент)</w:t>
      </w:r>
      <w:r w:rsidR="004A3DCE" w:rsidRPr="00814129">
        <w:rPr>
          <w:sz w:val="26"/>
          <w:szCs w:val="26"/>
        </w:rPr>
        <w:t>. Материя как материал природны</w:t>
      </w:r>
      <w:r w:rsidR="00DC5BC9" w:rsidRPr="00814129">
        <w:rPr>
          <w:sz w:val="26"/>
          <w:szCs w:val="26"/>
        </w:rPr>
        <w:t>х вещей. Но уже у Платона то, из</w:t>
      </w:r>
      <w:r w:rsidR="004A3DCE" w:rsidRPr="00814129">
        <w:rPr>
          <w:sz w:val="26"/>
          <w:szCs w:val="26"/>
        </w:rPr>
        <w:t xml:space="preserve"> чего состоят вещи, тесно связано с чувственным восприятием: предмет чувств – материальное, предмет разума – духовное</w:t>
      </w:r>
      <w:r w:rsidR="00DC5BC9" w:rsidRPr="00814129">
        <w:rPr>
          <w:sz w:val="26"/>
          <w:szCs w:val="26"/>
        </w:rPr>
        <w:t>.</w:t>
      </w:r>
      <w:r w:rsidRPr="00814129">
        <w:rPr>
          <w:sz w:val="26"/>
          <w:szCs w:val="26"/>
        </w:rPr>
        <w:t>Платон ак</w:t>
      </w:r>
      <w:r w:rsidR="00DC5BC9" w:rsidRPr="00814129">
        <w:rPr>
          <w:sz w:val="26"/>
          <w:szCs w:val="26"/>
        </w:rPr>
        <w:t>ц</w:t>
      </w:r>
      <w:r w:rsidRPr="00814129">
        <w:rPr>
          <w:sz w:val="26"/>
          <w:szCs w:val="26"/>
        </w:rPr>
        <w:t>ентирует</w:t>
      </w:r>
      <w:r w:rsidR="00DC5BC9" w:rsidRPr="00814129">
        <w:rPr>
          <w:sz w:val="26"/>
          <w:szCs w:val="26"/>
        </w:rPr>
        <w:t xml:space="preserve"> внимание</w:t>
      </w:r>
      <w:r w:rsidRPr="00814129">
        <w:rPr>
          <w:sz w:val="26"/>
          <w:szCs w:val="26"/>
        </w:rPr>
        <w:t xml:space="preserve">, </w:t>
      </w:r>
      <w:r w:rsidR="00DC5BC9" w:rsidRPr="00814129">
        <w:rPr>
          <w:sz w:val="26"/>
          <w:szCs w:val="26"/>
        </w:rPr>
        <w:t xml:space="preserve">что </w:t>
      </w:r>
      <w:r w:rsidRPr="00814129">
        <w:rPr>
          <w:sz w:val="26"/>
          <w:szCs w:val="26"/>
        </w:rPr>
        <w:t>апейрон-д</w:t>
      </w:r>
      <w:r w:rsidR="00DC5BC9" w:rsidRPr="00814129">
        <w:rPr>
          <w:sz w:val="26"/>
          <w:szCs w:val="26"/>
        </w:rPr>
        <w:t>ос</w:t>
      </w:r>
      <w:r w:rsidRPr="00814129">
        <w:rPr>
          <w:sz w:val="26"/>
          <w:szCs w:val="26"/>
        </w:rPr>
        <w:t>тупное чувтсвам.</w:t>
      </w:r>
      <w:r w:rsidR="004A3DCE" w:rsidRPr="00814129">
        <w:rPr>
          <w:sz w:val="26"/>
          <w:szCs w:val="26"/>
        </w:rPr>
        <w:t xml:space="preserve"> </w:t>
      </w:r>
    </w:p>
    <w:p w:rsidR="00DC5BC9" w:rsidRPr="00814129" w:rsidRDefault="00DC5BC9" w:rsidP="004A3DCE">
      <w:pPr>
        <w:ind w:left="-851" w:right="-143" w:firstLine="284"/>
        <w:jc w:val="both"/>
        <w:rPr>
          <w:sz w:val="26"/>
          <w:szCs w:val="26"/>
        </w:rPr>
      </w:pPr>
      <w:r w:rsidRPr="00814129">
        <w:rPr>
          <w:sz w:val="26"/>
          <w:szCs w:val="26"/>
        </w:rPr>
        <w:t xml:space="preserve">2) Первоначальное платоновское различение чувственно воспринимаемого и умопостигаемого безнадежно устарело в результате исторического развития науки. </w:t>
      </w:r>
      <w:r w:rsidR="004A3DCE" w:rsidRPr="00814129">
        <w:rPr>
          <w:sz w:val="26"/>
          <w:szCs w:val="26"/>
        </w:rPr>
        <w:t xml:space="preserve">Второй этап: 17-18 век: </w:t>
      </w:r>
      <w:r w:rsidR="004C2A4D" w:rsidRPr="00814129">
        <w:rPr>
          <w:sz w:val="26"/>
          <w:szCs w:val="26"/>
        </w:rPr>
        <w:t xml:space="preserve">с естсственно-научными представлениями, материя </w:t>
      </w:r>
      <w:r w:rsidRPr="00814129">
        <w:rPr>
          <w:sz w:val="26"/>
          <w:szCs w:val="26"/>
        </w:rPr>
        <w:t xml:space="preserve">ассоциируется </w:t>
      </w:r>
      <w:r w:rsidR="004C2A4D" w:rsidRPr="00814129">
        <w:rPr>
          <w:sz w:val="26"/>
          <w:szCs w:val="26"/>
        </w:rPr>
        <w:t>с материальными массами, с механикой, трансформируется с крупной перестройкой классической физики</w:t>
      </w:r>
      <w:r w:rsidR="004A3DCE" w:rsidRPr="00814129">
        <w:rPr>
          <w:sz w:val="26"/>
          <w:szCs w:val="26"/>
        </w:rPr>
        <w:t>…</w:t>
      </w:r>
      <w:r w:rsidRPr="00814129">
        <w:rPr>
          <w:sz w:val="26"/>
          <w:szCs w:val="26"/>
        </w:rPr>
        <w:t xml:space="preserve"> Создание классической физики в 17-18 веке(синтез антомистической физики Ньютона и Декарта концепции), когда материя отождествляется с веществом. Кроме того, чужие мысли, поскольку они существуют независимо от моих, составляют для меня часть объективной реальности, поэтому не надо отождествлять духовное с психическим, а материальное – с непсихическим, хотя первоначальный платоновский смысл был именно таким (у Декарта тоже самое). Для Лейбница-материя-проявление того, что есть разные монады. После Декарта, сущность материального-протяженность и пространнственность. </w:t>
      </w:r>
      <w:r w:rsidRPr="00814129">
        <w:rPr>
          <w:bCs/>
          <w:color w:val="000000" w:themeColor="text1"/>
          <w:sz w:val="26"/>
          <w:szCs w:val="26"/>
        </w:rPr>
        <w:t>Из Декарта французский материализм (Гольбах, Дидро).</w:t>
      </w:r>
    </w:p>
    <w:p w:rsidR="004A3DCE" w:rsidRPr="00814129" w:rsidRDefault="00DC5BC9" w:rsidP="00DC5BC9">
      <w:pPr>
        <w:ind w:left="-851" w:right="-143" w:firstLine="284"/>
        <w:jc w:val="both"/>
        <w:rPr>
          <w:sz w:val="26"/>
          <w:szCs w:val="26"/>
        </w:rPr>
      </w:pPr>
      <w:r w:rsidRPr="00814129">
        <w:rPr>
          <w:sz w:val="26"/>
          <w:szCs w:val="26"/>
        </w:rPr>
        <w:t>3)</w:t>
      </w:r>
      <w:r w:rsidR="004A3DCE" w:rsidRPr="00814129">
        <w:rPr>
          <w:sz w:val="26"/>
          <w:szCs w:val="26"/>
        </w:rPr>
        <w:t>Третий этап: связано с марксизмом: в материи главное – объективность бытия. Материальное бытие определяет сознание.</w:t>
      </w:r>
      <w:r w:rsidR="004C2A4D" w:rsidRPr="00814129">
        <w:rPr>
          <w:sz w:val="26"/>
          <w:szCs w:val="26"/>
        </w:rPr>
        <w:t xml:space="preserve"> Как устроена материя-вопрос науки, а не философии; материя для осмысления того, что есть мир и свойства и особенности принадлежащего ему , а не</w:t>
      </w:r>
      <w:r w:rsidRPr="00814129">
        <w:rPr>
          <w:sz w:val="26"/>
          <w:szCs w:val="26"/>
        </w:rPr>
        <w:t xml:space="preserve"> </w:t>
      </w:r>
      <w:r w:rsidR="004A3DCE" w:rsidRPr="00814129">
        <w:rPr>
          <w:sz w:val="26"/>
          <w:szCs w:val="26"/>
        </w:rPr>
        <w:t>третий этап: связан с осознанием того, что материальность состоит в объективной независимости, т.е. материя – это такая категория, кот</w:t>
      </w:r>
      <w:r w:rsidRPr="00814129">
        <w:rPr>
          <w:sz w:val="26"/>
          <w:szCs w:val="26"/>
        </w:rPr>
        <w:t>орую</w:t>
      </w:r>
      <w:r w:rsidR="004A3DCE" w:rsidRPr="00814129">
        <w:rPr>
          <w:sz w:val="26"/>
          <w:szCs w:val="26"/>
        </w:rPr>
        <w:t xml:space="preserve"> мы обозначаем, например, предмет нашего восприятия, знания мысли, по стольку поскольку существует независимо от нас материально. </w:t>
      </w:r>
    </w:p>
    <w:p w:rsidR="00312837" w:rsidRPr="00814129" w:rsidRDefault="00312837" w:rsidP="00312837">
      <w:pPr>
        <w:ind w:left="-851" w:right="-143" w:firstLine="284"/>
        <w:rPr>
          <w:color w:val="000000" w:themeColor="text1"/>
          <w:sz w:val="26"/>
          <w:szCs w:val="26"/>
        </w:rPr>
      </w:pPr>
      <w:r w:rsidRPr="00814129">
        <w:rPr>
          <w:bCs/>
          <w:color w:val="000000" w:themeColor="text1"/>
          <w:sz w:val="26"/>
          <w:szCs w:val="26"/>
        </w:rPr>
        <w:t>Материализм – философское учение, утверждающее онтологический приоритет (первичность) материального по отношению к идеальному.</w:t>
      </w:r>
      <w:r w:rsidR="00DC5BC9" w:rsidRPr="00814129">
        <w:rPr>
          <w:bCs/>
          <w:color w:val="000000" w:themeColor="text1"/>
          <w:sz w:val="26"/>
          <w:szCs w:val="26"/>
        </w:rPr>
        <w:t xml:space="preserve"> </w:t>
      </w:r>
    </w:p>
    <w:p w:rsidR="00312837" w:rsidRPr="00814129" w:rsidRDefault="00312837" w:rsidP="004A3DCE">
      <w:pPr>
        <w:ind w:left="-851" w:right="-143" w:firstLine="284"/>
        <w:rPr>
          <w:sz w:val="26"/>
          <w:szCs w:val="26"/>
        </w:rPr>
      </w:pPr>
    </w:p>
    <w:sectPr w:rsidR="00312837" w:rsidRPr="00814129" w:rsidSect="0081412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DCE"/>
    <w:rsid w:val="002935E5"/>
    <w:rsid w:val="00312837"/>
    <w:rsid w:val="003508BA"/>
    <w:rsid w:val="00365A4B"/>
    <w:rsid w:val="003F78A2"/>
    <w:rsid w:val="004A3DCE"/>
    <w:rsid w:val="004C2A4D"/>
    <w:rsid w:val="00644939"/>
    <w:rsid w:val="0067534D"/>
    <w:rsid w:val="007F4E5F"/>
    <w:rsid w:val="00814129"/>
    <w:rsid w:val="009A4077"/>
    <w:rsid w:val="00A60B65"/>
    <w:rsid w:val="00CC5155"/>
    <w:rsid w:val="00DA497A"/>
    <w:rsid w:val="00DC5BC9"/>
    <w:rsid w:val="00DE7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7</cp:revision>
  <cp:lastPrinted>2010-06-21T14:45:00Z</cp:lastPrinted>
  <dcterms:created xsi:type="dcterms:W3CDTF">2010-06-21T07:26:00Z</dcterms:created>
  <dcterms:modified xsi:type="dcterms:W3CDTF">2010-06-21T14:47:00Z</dcterms:modified>
</cp:coreProperties>
</file>